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0A30">
        <w:rPr>
          <w:rFonts w:ascii="Times New Roman" w:hAnsi="Times New Roman" w:cs="Times New Roman"/>
          <w:sz w:val="24"/>
          <w:szCs w:val="24"/>
        </w:rPr>
        <w:t>PLANIFICACIÓN ANUAL: CIENCIAS SOCIALES -GEOGRAFÍA.</w:t>
      </w: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0A30" w:rsidRPr="00590A30" w:rsidRDefault="00590A30" w:rsidP="0046332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90A30" w:rsidRPr="00590A30" w:rsidRDefault="00590A30" w:rsidP="0046332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90A30">
        <w:rPr>
          <w:rFonts w:ascii="Times New Roman" w:hAnsi="Times New Roman" w:cs="Times New Roman"/>
          <w:sz w:val="24"/>
          <w:szCs w:val="24"/>
        </w:rPr>
        <w:t>EL TERRITORIO Y LA SOCIEDAD AMERICANA EN EL CONTEXTO MUNDIAL.</w:t>
      </w:r>
    </w:p>
    <w:p w:rsidR="00590A30" w:rsidRPr="00590A30" w:rsidRDefault="00590A30" w:rsidP="0046332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90A30">
        <w:rPr>
          <w:rFonts w:ascii="Times New Roman" w:hAnsi="Times New Roman" w:cs="Times New Roman"/>
          <w:sz w:val="24"/>
          <w:szCs w:val="24"/>
        </w:rPr>
        <w:t xml:space="preserve">ARGENTINA EN EL CONTEXTO </w:t>
      </w:r>
      <w:r>
        <w:rPr>
          <w:rFonts w:ascii="Times New Roman" w:hAnsi="Times New Roman" w:cs="Times New Roman"/>
          <w:sz w:val="24"/>
          <w:szCs w:val="24"/>
        </w:rPr>
        <w:t>LATINOAMERICANO.</w:t>
      </w: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0A30">
        <w:rPr>
          <w:rFonts w:ascii="Times New Roman" w:hAnsi="Times New Roman" w:cs="Times New Roman"/>
          <w:sz w:val="24"/>
          <w:szCs w:val="24"/>
        </w:rPr>
        <w:t>TERCER AÑO- CB.</w:t>
      </w:r>
    </w:p>
    <w:p w:rsidR="00590A30" w:rsidRPr="00590A30" w:rsidRDefault="00D90E82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PROFESORA:</w:t>
      </w:r>
      <w:r w:rsidR="00590A30" w:rsidRPr="00590A30">
        <w:rPr>
          <w:rFonts w:ascii="Times New Roman" w:hAnsi="Times New Roman" w:cs="Times New Roman"/>
          <w:sz w:val="24"/>
          <w:szCs w:val="24"/>
        </w:rPr>
        <w:t xml:space="preserve"> Edit Bordi,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0A30" w:rsidRPr="00590A30" w:rsidRDefault="00590A30" w:rsidP="0046332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Ciclo lectivo 2017</w:t>
      </w:r>
      <w:r w:rsidRPr="00590A30">
        <w:rPr>
          <w:rFonts w:ascii="Times New Roman" w:hAnsi="Times New Roman" w:cs="Times New Roman"/>
          <w:sz w:val="24"/>
          <w:szCs w:val="24"/>
        </w:rPr>
        <w:t>.</w:t>
      </w: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90A30">
        <w:rPr>
          <w:rFonts w:ascii="Times New Roman" w:hAnsi="Times New Roman" w:cs="Times New Roman"/>
          <w:b/>
          <w:sz w:val="24"/>
          <w:szCs w:val="24"/>
          <w:u w:val="single"/>
        </w:rPr>
        <w:t>FUNDAMENTACIÓN.</w:t>
      </w:r>
    </w:p>
    <w:p w:rsidR="00590A30" w:rsidRPr="00590A30" w:rsidRDefault="00590A30" w:rsidP="00463323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90A30">
        <w:rPr>
          <w:rFonts w:ascii="Times New Roman" w:hAnsi="Times New Roman" w:cs="Times New Roman"/>
          <w:sz w:val="24"/>
          <w:szCs w:val="24"/>
        </w:rPr>
        <w:lastRenderedPageBreak/>
        <w:t>Las Ciencias sociales estudian la realidad social, que es compleja, conflictiva, intencionada. Hacer referencia a la realidad social es entenderla desde sus dimensiones materiales y simbólicas; quiere decir al conjunto de elementos materiales que la conforman y a los elementos representativos expresados a través de la cultura de las distintas sociedades.</w:t>
      </w:r>
    </w:p>
    <w:p w:rsidR="00590A30" w:rsidRPr="00590A30" w:rsidRDefault="00590A30" w:rsidP="00463323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90A30">
        <w:rPr>
          <w:rFonts w:ascii="Times New Roman" w:hAnsi="Times New Roman" w:cs="Times New Roman"/>
          <w:sz w:val="24"/>
          <w:szCs w:val="24"/>
        </w:rPr>
        <w:t>La Geografía, aborda el estudio de la dimensión espacial de la realidad social, desde una perspectiva explicativa, atendiendo a las características de controversialidad, multicausalidad y multiperspectividad.</w:t>
      </w:r>
    </w:p>
    <w:p w:rsidR="00590A30" w:rsidRPr="00590A30" w:rsidRDefault="00590A30" w:rsidP="00463323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90A30">
        <w:rPr>
          <w:rFonts w:ascii="Times New Roman" w:hAnsi="Times New Roman" w:cs="Times New Roman"/>
          <w:sz w:val="24"/>
          <w:szCs w:val="24"/>
        </w:rPr>
        <w:t>La enseñanza se centra en la idea de proceso, es decir en  la relación entre cambios y continuidades. Se pretende superar los obstáculos presentes en la Geografía tradicional: descriptiva, memorística y enumerativa; para lograr estudios significativos, que favorezcan  el acercamiento a la realidad social a través de situaciones problemáticas actuales.</w:t>
      </w:r>
    </w:p>
    <w:p w:rsidR="00590A30" w:rsidRDefault="00590A30" w:rsidP="00463323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90A30">
        <w:rPr>
          <w:rFonts w:ascii="Times New Roman" w:hAnsi="Times New Roman" w:cs="Times New Roman"/>
          <w:sz w:val="24"/>
          <w:szCs w:val="24"/>
        </w:rPr>
        <w:t>La presente planificación  desarrolla los contenidos relacionados al espacio geográfico americano en el contexto mundial  y argentino en el contexto latinoamericano a partir del estudio de casos. Propone superar la Geografía descriptiva, enumerativa, tradicional; a través del análisis  la explicación de las huellas de la sociedad en el territorio continental y nacional.</w:t>
      </w:r>
    </w:p>
    <w:p w:rsidR="00590A30" w:rsidRPr="00590A30" w:rsidRDefault="00590A30" w:rsidP="00463323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También en el presente ciclo lectivo tendrán prioridad el desarrollo de las capacidades prioritarias para los estudiantes y los acuerdos Institucionales relacionados a la oralidad, lectura y escritura, con énfasis en la comprensión lectora.</w:t>
      </w: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0103F" w:rsidRPr="00590A30" w:rsidRDefault="0030103F" w:rsidP="0046332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90A30">
        <w:rPr>
          <w:rFonts w:ascii="Times New Roman" w:hAnsi="Times New Roman" w:cs="Times New Roman"/>
          <w:b/>
          <w:sz w:val="24"/>
          <w:szCs w:val="24"/>
          <w:u w:val="single"/>
        </w:rPr>
        <w:t>OBJETIVO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S</w:t>
      </w:r>
      <w:r w:rsidRPr="00590A30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</w:p>
    <w:p w:rsidR="00590A30" w:rsidRPr="00590A30" w:rsidRDefault="00590A30" w:rsidP="00463323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0A30">
        <w:rPr>
          <w:rFonts w:ascii="Times New Roman" w:hAnsi="Times New Roman" w:cs="Times New Roman"/>
          <w:sz w:val="24"/>
          <w:szCs w:val="24"/>
        </w:rPr>
        <w:lastRenderedPageBreak/>
        <w:t>Conocer la organización del territorio americano y argentino a través de diferentes escalas de análisis.</w:t>
      </w:r>
    </w:p>
    <w:p w:rsidR="00590A30" w:rsidRPr="00590A30" w:rsidRDefault="00590A30" w:rsidP="00463323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0A30">
        <w:rPr>
          <w:rFonts w:ascii="Times New Roman" w:hAnsi="Times New Roman" w:cs="Times New Roman"/>
          <w:sz w:val="24"/>
          <w:szCs w:val="24"/>
        </w:rPr>
        <w:t>Reconocer y analizar la importancia del marco natural en la organización del territorio continental y nacional.</w:t>
      </w:r>
    </w:p>
    <w:p w:rsidR="00590A30" w:rsidRPr="00590A30" w:rsidRDefault="00590A30" w:rsidP="00463323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0A30">
        <w:rPr>
          <w:rFonts w:ascii="Times New Roman" w:hAnsi="Times New Roman" w:cs="Times New Roman"/>
          <w:sz w:val="24"/>
          <w:szCs w:val="24"/>
        </w:rPr>
        <w:t>Analizar el espacio geográfico continental y nacional a partir de diversas dimensiones: político organizacional, natural, socio- cultural y económico.</w:t>
      </w:r>
    </w:p>
    <w:p w:rsidR="00590A30" w:rsidRPr="00590A30" w:rsidRDefault="00590A30" w:rsidP="00463323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0A30">
        <w:rPr>
          <w:rFonts w:ascii="Times New Roman" w:hAnsi="Times New Roman" w:cs="Times New Roman"/>
          <w:sz w:val="24"/>
          <w:szCs w:val="24"/>
        </w:rPr>
        <w:t>Explicar las variaciones espaciales de los asentamientos como resultado de los cambios económicos- políticos en el contexto nacional, latinoamericano y mundial.</w:t>
      </w:r>
    </w:p>
    <w:p w:rsidR="00590A30" w:rsidRPr="00590A30" w:rsidRDefault="00590A30" w:rsidP="00463323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0A30">
        <w:rPr>
          <w:rFonts w:ascii="Times New Roman" w:hAnsi="Times New Roman" w:cs="Times New Roman"/>
          <w:sz w:val="24"/>
          <w:szCs w:val="24"/>
        </w:rPr>
        <w:t>Leer,  analizar y comprender distintos medios de información: escritos, gráficos, cartográficos, fotográficos e  imágenes.</w:t>
      </w:r>
    </w:p>
    <w:p w:rsidR="00590A30" w:rsidRPr="00590A30" w:rsidRDefault="00590A30" w:rsidP="00463323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0A30">
        <w:rPr>
          <w:rFonts w:ascii="Times New Roman" w:hAnsi="Times New Roman" w:cs="Times New Roman"/>
          <w:sz w:val="24"/>
          <w:szCs w:val="24"/>
        </w:rPr>
        <w:t>Fortalecer actitudes de respeto, responsabilidad en el desarrollo de una convivencia democrática.</w:t>
      </w:r>
    </w:p>
    <w:p w:rsidR="00590A30" w:rsidRPr="00590A30" w:rsidRDefault="00590A30" w:rsidP="00463323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0A30">
        <w:rPr>
          <w:rFonts w:ascii="Times New Roman" w:hAnsi="Times New Roman" w:cs="Times New Roman"/>
          <w:sz w:val="24"/>
          <w:szCs w:val="24"/>
        </w:rPr>
        <w:t>Construir opiniones fundamentadas, de complejidad creciente, sobre las distintas problemáticas.</w:t>
      </w:r>
    </w:p>
    <w:p w:rsidR="00590A30" w:rsidRDefault="00590A30" w:rsidP="00463323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0A30">
        <w:rPr>
          <w:rFonts w:ascii="Times New Roman" w:hAnsi="Times New Roman" w:cs="Times New Roman"/>
          <w:sz w:val="24"/>
          <w:szCs w:val="24"/>
        </w:rPr>
        <w:t>Interpretar diversas representaciones gráficas y cartográficas para el análisis de diversas problemáticas: sociales, económicas, ambientales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90A30" w:rsidRDefault="0030103F" w:rsidP="00463323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Promover el desarrollo de </w:t>
      </w:r>
      <w:r w:rsidR="00590A30">
        <w:rPr>
          <w:rFonts w:ascii="Times New Roman" w:hAnsi="Times New Roman" w:cs="Times New Roman"/>
          <w:sz w:val="24"/>
          <w:szCs w:val="24"/>
        </w:rPr>
        <w:t xml:space="preserve"> capacidades de oralidad, lectura y escritura, con énfasis en la comprensión lectora.</w:t>
      </w:r>
    </w:p>
    <w:p w:rsidR="00590A30" w:rsidRDefault="0030103F" w:rsidP="00463323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Promover el desarrollo de</w:t>
      </w:r>
      <w:r w:rsidR="00590A30">
        <w:rPr>
          <w:rFonts w:ascii="Times New Roman" w:hAnsi="Times New Roman" w:cs="Times New Roman"/>
          <w:sz w:val="24"/>
          <w:szCs w:val="24"/>
        </w:rPr>
        <w:t xml:space="preserve"> capacidades relacionadas con el pensamiento crítico y creativo.</w:t>
      </w:r>
    </w:p>
    <w:p w:rsidR="00590A30" w:rsidRDefault="0030103F" w:rsidP="00463323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Promover el desarrollo de </w:t>
      </w:r>
      <w:r w:rsidR="00590A30">
        <w:rPr>
          <w:rFonts w:ascii="Times New Roman" w:hAnsi="Times New Roman" w:cs="Times New Roman"/>
          <w:sz w:val="24"/>
          <w:szCs w:val="24"/>
        </w:rPr>
        <w:t xml:space="preserve"> capacidades relacionadas con el trabajo colaborativo y la interacción social.</w:t>
      </w:r>
    </w:p>
    <w:p w:rsidR="00590A30" w:rsidRPr="00590A30" w:rsidRDefault="0030103F" w:rsidP="00463323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Promover el desarrollo de </w:t>
      </w:r>
      <w:r w:rsidR="00590A30">
        <w:rPr>
          <w:rFonts w:ascii="Times New Roman" w:hAnsi="Times New Roman" w:cs="Times New Roman"/>
          <w:sz w:val="24"/>
          <w:szCs w:val="24"/>
        </w:rPr>
        <w:t xml:space="preserve"> capacidades relacionadas con la resolución de situaciones problemáticas.</w:t>
      </w:r>
    </w:p>
    <w:p w:rsid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0103F" w:rsidRPr="00590A30" w:rsidRDefault="0030103F" w:rsidP="0046332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90A30">
        <w:rPr>
          <w:rFonts w:ascii="Times New Roman" w:hAnsi="Times New Roman" w:cs="Times New Roman"/>
          <w:b/>
          <w:sz w:val="24"/>
          <w:szCs w:val="24"/>
          <w:u w:val="single"/>
        </w:rPr>
        <w:t>CONTENIDOS.</w:t>
      </w: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90A30">
        <w:rPr>
          <w:rFonts w:ascii="Times New Roman" w:hAnsi="Times New Roman" w:cs="Times New Roman"/>
          <w:sz w:val="24"/>
          <w:szCs w:val="24"/>
          <w:u w:val="single"/>
        </w:rPr>
        <w:lastRenderedPageBreak/>
        <w:t>DIMENSIÓN POLÍTICO- ORGANIZACIONAL  DEL ESPACIO GEOGRÁFICO.</w:t>
      </w: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S_tradnl"/>
        </w:rPr>
      </w:pPr>
      <w:r w:rsidRPr="00590A30">
        <w:rPr>
          <w:rFonts w:ascii="Times New Roman" w:hAnsi="Times New Roman" w:cs="Times New Roman"/>
          <w:sz w:val="24"/>
          <w:szCs w:val="24"/>
        </w:rPr>
        <w:t>América en el mundo. Divisiones del continente americano. Organización política del territorio americano</w:t>
      </w:r>
      <w:r w:rsidRPr="00590A30">
        <w:rPr>
          <w:rFonts w:ascii="Times New Roman" w:hAnsi="Times New Roman" w:cs="Times New Roman"/>
          <w:sz w:val="24"/>
          <w:szCs w:val="24"/>
          <w:lang w:val="es-ES_tradnl"/>
        </w:rPr>
        <w:t>.</w:t>
      </w: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0A30">
        <w:rPr>
          <w:rFonts w:ascii="Times New Roman" w:hAnsi="Times New Roman" w:cs="Times New Roman"/>
          <w:sz w:val="24"/>
          <w:szCs w:val="24"/>
          <w:lang w:val="es-ES_tradnl"/>
        </w:rPr>
        <w:t xml:space="preserve">Los procesos históricos de ocupación del espacio en América y Argentina. Diferencias y similitudes. América </w:t>
      </w:r>
      <w:r w:rsidRPr="00590A30">
        <w:rPr>
          <w:rFonts w:ascii="Times New Roman" w:hAnsi="Times New Roman" w:cs="Times New Roman"/>
          <w:sz w:val="24"/>
          <w:szCs w:val="24"/>
        </w:rPr>
        <w:t xml:space="preserve"> y los procesos de integración regional.</w:t>
      </w: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0A30">
        <w:rPr>
          <w:rFonts w:ascii="Times New Roman" w:hAnsi="Times New Roman" w:cs="Times New Roman"/>
          <w:sz w:val="24"/>
          <w:szCs w:val="24"/>
        </w:rPr>
        <w:t>Argentina en el contexto americano y mundial. Organización política del territorio argentino. Argentina en la globalización. Integración en Latinoamérica.</w:t>
      </w: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90A30">
        <w:rPr>
          <w:rFonts w:ascii="Times New Roman" w:hAnsi="Times New Roman" w:cs="Times New Roman"/>
          <w:sz w:val="24"/>
          <w:szCs w:val="24"/>
          <w:u w:val="single"/>
        </w:rPr>
        <w:t>DIMENSIÓN AMBIENTAL DEL ESPACIO GEOGRÁFICO.</w:t>
      </w:r>
    </w:p>
    <w:p w:rsidR="00590A30" w:rsidRPr="00590A30" w:rsidRDefault="00590A30" w:rsidP="00463323">
      <w:pPr>
        <w:pStyle w:val="Ttulo1"/>
        <w:spacing w:line="360" w:lineRule="auto"/>
        <w:rPr>
          <w:szCs w:val="24"/>
          <w:lang w:val="es-ES_tradnl"/>
        </w:rPr>
      </w:pPr>
      <w:r w:rsidRPr="00590A30">
        <w:rPr>
          <w:szCs w:val="24"/>
          <w:lang w:val="es-ES_tradnl"/>
        </w:rPr>
        <w:t xml:space="preserve">Diversidad  ambiental en América y Argentina.  </w:t>
      </w:r>
      <w:r w:rsidRPr="00590A30">
        <w:rPr>
          <w:szCs w:val="24"/>
        </w:rPr>
        <w:t>Estudio de los elementos que constituyen el marco natural y su vinculación con las actividades humanas</w:t>
      </w:r>
      <w:r w:rsidRPr="00590A30">
        <w:rPr>
          <w:szCs w:val="24"/>
          <w:lang w:val="es-ES_tradnl"/>
        </w:rPr>
        <w:t xml:space="preserve">: </w:t>
      </w:r>
      <w:r w:rsidRPr="00590A30">
        <w:rPr>
          <w:szCs w:val="24"/>
        </w:rPr>
        <w:t>relieve, clima</w:t>
      </w:r>
      <w:r w:rsidRPr="00590A30">
        <w:rPr>
          <w:szCs w:val="24"/>
          <w:lang w:val="es-ES_tradnl"/>
        </w:rPr>
        <w:t xml:space="preserve">, </w:t>
      </w:r>
      <w:r w:rsidRPr="00590A30">
        <w:rPr>
          <w:szCs w:val="24"/>
        </w:rPr>
        <w:t xml:space="preserve"> hidrografía.</w:t>
      </w:r>
      <w:r w:rsidRPr="00590A30">
        <w:rPr>
          <w:szCs w:val="24"/>
          <w:lang w:val="es-ES_tradnl"/>
        </w:rPr>
        <w:t xml:space="preserve">  Su influencia en los procesos de ocupación y aprovechamiento del espacio.</w:t>
      </w:r>
    </w:p>
    <w:p w:rsidR="00590A30" w:rsidRPr="00590A30" w:rsidRDefault="00590A30" w:rsidP="00463323">
      <w:pPr>
        <w:pStyle w:val="Ttulo1"/>
        <w:spacing w:line="360" w:lineRule="auto"/>
        <w:rPr>
          <w:szCs w:val="24"/>
        </w:rPr>
      </w:pPr>
      <w:r w:rsidRPr="00590A30">
        <w:rPr>
          <w:szCs w:val="24"/>
        </w:rPr>
        <w:t>Problemáticas ambientales</w:t>
      </w:r>
      <w:r w:rsidRPr="00590A30">
        <w:rPr>
          <w:szCs w:val="24"/>
          <w:lang w:val="es-ES_tradnl"/>
        </w:rPr>
        <w:t xml:space="preserve"> de América. </w:t>
      </w:r>
      <w:r w:rsidRPr="00590A30">
        <w:rPr>
          <w:szCs w:val="24"/>
        </w:rPr>
        <w:t>Riesgos y catástrofes</w:t>
      </w:r>
      <w:r w:rsidRPr="00590A30">
        <w:rPr>
          <w:szCs w:val="24"/>
          <w:lang w:val="es-ES_tradnl"/>
        </w:rPr>
        <w:t>.</w:t>
      </w:r>
    </w:p>
    <w:p w:rsidR="00590A30" w:rsidRPr="00590A30" w:rsidRDefault="00590A30" w:rsidP="00463323">
      <w:pPr>
        <w:pStyle w:val="Ttulo1"/>
        <w:spacing w:line="360" w:lineRule="auto"/>
        <w:rPr>
          <w:szCs w:val="24"/>
          <w:lang w:val="es-ES_tradnl"/>
        </w:rPr>
      </w:pPr>
      <w:r w:rsidRPr="00590A30">
        <w:rPr>
          <w:szCs w:val="24"/>
          <w:lang w:val="es-ES_tradnl"/>
        </w:rPr>
        <w:t>Políticas ambientales.</w:t>
      </w: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90A30">
        <w:rPr>
          <w:rFonts w:ascii="Times New Roman" w:hAnsi="Times New Roman" w:cs="Times New Roman"/>
          <w:sz w:val="24"/>
          <w:szCs w:val="24"/>
          <w:u w:val="single"/>
        </w:rPr>
        <w:t>DIMENSIÓN SOCIAL Y CULTURAL DEL ESPACIO GEOGRÁFICO:</w:t>
      </w:r>
    </w:p>
    <w:p w:rsidR="00590A30" w:rsidRPr="00590A30" w:rsidRDefault="00590A30" w:rsidP="00463323">
      <w:pPr>
        <w:pStyle w:val="Ttulo1"/>
        <w:spacing w:line="360" w:lineRule="auto"/>
        <w:rPr>
          <w:szCs w:val="24"/>
          <w:lang w:val="es-ES_tradnl"/>
        </w:rPr>
      </w:pPr>
      <w:r w:rsidRPr="00590A30">
        <w:rPr>
          <w:szCs w:val="24"/>
        </w:rPr>
        <w:t>Estructura y dinámica de la población</w:t>
      </w:r>
      <w:r w:rsidRPr="00590A30">
        <w:rPr>
          <w:szCs w:val="24"/>
          <w:lang w:val="es-ES_tradnl"/>
        </w:rPr>
        <w:t>.  La transición demográfica en América Latina y Argentina en particular. Evolución, causas y consecuencias.</w:t>
      </w:r>
    </w:p>
    <w:p w:rsidR="00590A30" w:rsidRPr="00590A30" w:rsidRDefault="00590A30" w:rsidP="00463323">
      <w:pPr>
        <w:pStyle w:val="Ttulo1"/>
        <w:spacing w:line="360" w:lineRule="auto"/>
        <w:rPr>
          <w:szCs w:val="24"/>
          <w:lang w:val="es-ES_tradnl"/>
        </w:rPr>
      </w:pPr>
      <w:r w:rsidRPr="00590A30">
        <w:rPr>
          <w:szCs w:val="24"/>
          <w:lang w:val="es-ES_tradnl"/>
        </w:rPr>
        <w:t>La movilidad geográfica en tiempos de Integración. Consecuencias en la estructura Poblacional. Las Migraciones fronterizas en Argentina y las problemáticas sociales y espaciales asociadas.</w:t>
      </w:r>
    </w:p>
    <w:p w:rsidR="00463323" w:rsidRDefault="00590A30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S_tradnl"/>
        </w:rPr>
      </w:pPr>
      <w:r w:rsidRPr="00590A30">
        <w:rPr>
          <w:rFonts w:ascii="Times New Roman" w:hAnsi="Times New Roman" w:cs="Times New Roman"/>
          <w:sz w:val="24"/>
          <w:szCs w:val="24"/>
        </w:rPr>
        <w:t>Distribución de la población. Problemáticas demográficas</w:t>
      </w:r>
      <w:r w:rsidRPr="00590A30">
        <w:rPr>
          <w:rFonts w:ascii="Times New Roman" w:hAnsi="Times New Roman" w:cs="Times New Roman"/>
          <w:sz w:val="24"/>
          <w:szCs w:val="24"/>
          <w:lang w:val="es-ES_tradnl"/>
        </w:rPr>
        <w:t xml:space="preserve">: pobreza y calidad de vida en América y Argentina, Estudio Comparativo. El índice de Desarrollo Humano. </w:t>
      </w: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S_tradnl"/>
        </w:rPr>
      </w:pPr>
      <w:r w:rsidRPr="00590A30">
        <w:rPr>
          <w:rFonts w:ascii="Times New Roman" w:hAnsi="Times New Roman" w:cs="Times New Roman"/>
          <w:sz w:val="24"/>
          <w:szCs w:val="24"/>
        </w:rPr>
        <w:t>Diversidad cultural</w:t>
      </w:r>
      <w:r w:rsidRPr="00590A30">
        <w:rPr>
          <w:rFonts w:ascii="Times New Roman" w:hAnsi="Times New Roman" w:cs="Times New Roman"/>
          <w:sz w:val="24"/>
          <w:szCs w:val="24"/>
          <w:lang w:val="es-ES_tradnl"/>
        </w:rPr>
        <w:t xml:space="preserve"> en América y  Argentina.</w:t>
      </w: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90A30">
        <w:rPr>
          <w:rFonts w:ascii="Times New Roman" w:hAnsi="Times New Roman" w:cs="Times New Roman"/>
          <w:sz w:val="24"/>
          <w:szCs w:val="24"/>
          <w:u w:val="single"/>
        </w:rPr>
        <w:lastRenderedPageBreak/>
        <w:t>DIMESIÓN ECONÓMICA DEL ESPACIO GEOGRÁFICO.</w:t>
      </w:r>
    </w:p>
    <w:p w:rsidR="00590A30" w:rsidRPr="00590A30" w:rsidRDefault="00590A30" w:rsidP="00463323">
      <w:pPr>
        <w:pStyle w:val="Ttulo1"/>
        <w:spacing w:line="360" w:lineRule="auto"/>
        <w:rPr>
          <w:szCs w:val="24"/>
        </w:rPr>
      </w:pPr>
      <w:r w:rsidRPr="00590A30">
        <w:rPr>
          <w:szCs w:val="24"/>
        </w:rPr>
        <w:t>Procesos de producción</w:t>
      </w:r>
      <w:r w:rsidRPr="00590A30">
        <w:rPr>
          <w:szCs w:val="24"/>
          <w:lang w:val="es-ES_tradnl"/>
        </w:rPr>
        <w:t xml:space="preserve"> y consumo en América latina y anglosajona.  El rol de Argentina.</w:t>
      </w: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0A30">
        <w:rPr>
          <w:rFonts w:ascii="Times New Roman" w:hAnsi="Times New Roman" w:cs="Times New Roman"/>
          <w:sz w:val="24"/>
          <w:szCs w:val="24"/>
        </w:rPr>
        <w:t>Espacios rurales: circuitos productivos regionales</w:t>
      </w:r>
      <w:r w:rsidRPr="00590A30">
        <w:rPr>
          <w:rFonts w:ascii="Times New Roman" w:hAnsi="Times New Roman" w:cs="Times New Roman"/>
          <w:sz w:val="24"/>
          <w:szCs w:val="24"/>
          <w:lang w:val="es-ES_tradnl"/>
        </w:rPr>
        <w:t xml:space="preserve"> en América y Argentina: su  evolución histórica. Los espacios rurales en América anglosajona.  La tecnología y el agro en Argentina. Similitudes y Diferencias.</w:t>
      </w:r>
    </w:p>
    <w:p w:rsid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S_tradnl"/>
        </w:rPr>
      </w:pPr>
      <w:r w:rsidRPr="00590A30">
        <w:rPr>
          <w:rFonts w:ascii="Times New Roman" w:hAnsi="Times New Roman" w:cs="Times New Roman"/>
          <w:sz w:val="24"/>
          <w:szCs w:val="24"/>
        </w:rPr>
        <w:t>Espacios urbanos: actividades secundarias y terciarias. Procesos de urbanización.</w:t>
      </w:r>
      <w:r w:rsidRPr="00590A30">
        <w:rPr>
          <w:rFonts w:ascii="Times New Roman" w:hAnsi="Times New Roman" w:cs="Times New Roman"/>
          <w:sz w:val="24"/>
          <w:szCs w:val="24"/>
          <w:lang w:val="es-ES_tradnl"/>
        </w:rPr>
        <w:t xml:space="preserve"> Las megalópolis y metrópolis en América y sus problemáticas de ordenamiento espacial. La organización del espacio urbano argentino.</w:t>
      </w:r>
    </w:p>
    <w:p w:rsidR="00A164EF" w:rsidRDefault="00A164EF" w:rsidP="0046332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s-ES_tradnl"/>
        </w:rPr>
      </w:pPr>
      <w:r w:rsidRPr="00A164EF">
        <w:rPr>
          <w:rFonts w:ascii="Times New Roman" w:hAnsi="Times New Roman" w:cs="Times New Roman"/>
          <w:b/>
          <w:sz w:val="24"/>
          <w:szCs w:val="24"/>
          <w:u w:val="single"/>
          <w:lang w:val="es-ES_tradnl"/>
        </w:rPr>
        <w:t>CAPACIDADES GENERALES</w:t>
      </w:r>
    </w:p>
    <w:p w:rsidR="00A164EF" w:rsidRDefault="00A164EF" w:rsidP="00A164EF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Oralidad, lectura y escritura, con énfasis en comprensión lectora.</w:t>
      </w:r>
    </w:p>
    <w:p w:rsidR="00A164EF" w:rsidRDefault="00A164EF" w:rsidP="00A164EF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Pensamiento crítico y creativo.</w:t>
      </w:r>
    </w:p>
    <w:p w:rsidR="00A164EF" w:rsidRDefault="00A164EF" w:rsidP="00A164EF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Trabajo colaborativo.</w:t>
      </w:r>
    </w:p>
    <w:p w:rsidR="00A164EF" w:rsidRDefault="00A164EF" w:rsidP="00A164EF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Resolución de situaciones problemáticas.</w:t>
      </w:r>
    </w:p>
    <w:p w:rsidR="00A164EF" w:rsidRDefault="00A164EF" w:rsidP="0046332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s-ES_tradnl"/>
        </w:rPr>
      </w:pPr>
      <w:r w:rsidRPr="00A164EF">
        <w:rPr>
          <w:rFonts w:ascii="Times New Roman" w:hAnsi="Times New Roman" w:cs="Times New Roman"/>
          <w:b/>
          <w:sz w:val="24"/>
          <w:szCs w:val="24"/>
          <w:u w:val="single"/>
          <w:lang w:val="es-ES_tradnl"/>
        </w:rPr>
        <w:t>CAPACIDADES ESPECÍFICAS.</w:t>
      </w:r>
    </w:p>
    <w:p w:rsidR="00A164EF" w:rsidRDefault="00A164EF" w:rsidP="00A164EF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Lectura  diversas fuentes de información.</w:t>
      </w:r>
    </w:p>
    <w:p w:rsidR="00A164EF" w:rsidRDefault="00A164EF" w:rsidP="00A164EF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Incorporación del vocabulario propio de las Ciencias Sociales.</w:t>
      </w:r>
    </w:p>
    <w:p w:rsidR="00A164EF" w:rsidRDefault="00A164EF" w:rsidP="00A164EF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30103F">
        <w:rPr>
          <w:rFonts w:ascii="Times New Roman" w:hAnsi="Times New Roman" w:cs="Times New Roman"/>
          <w:sz w:val="24"/>
          <w:szCs w:val="24"/>
        </w:rPr>
        <w:t>roducción escrita de textos explicativos, expositivos.</w:t>
      </w:r>
    </w:p>
    <w:p w:rsidR="00A164EF" w:rsidRDefault="00A164EF" w:rsidP="00A164EF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Consignación correcta de citas y referencias bibliográficas.</w:t>
      </w:r>
    </w:p>
    <w:p w:rsidR="00A164EF" w:rsidRPr="00F867F7" w:rsidRDefault="00A164EF" w:rsidP="00A164EF">
      <w:pPr>
        <w:pStyle w:val="Prrafodelista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Reformulación de</w:t>
      </w:r>
      <w:r w:rsidRPr="00F867F7">
        <w:rPr>
          <w:rFonts w:ascii="Times New Roman" w:hAnsi="Times New Roman" w:cs="Times New Roman"/>
          <w:sz w:val="24"/>
          <w:szCs w:val="24"/>
        </w:rPr>
        <w:t xml:space="preserve"> ideas previas a partir del análisis de </w:t>
      </w:r>
      <w:r>
        <w:rPr>
          <w:rFonts w:ascii="Times New Roman" w:hAnsi="Times New Roman" w:cs="Times New Roman"/>
          <w:sz w:val="24"/>
          <w:szCs w:val="24"/>
        </w:rPr>
        <w:t>marcos teóricos y de aprendizajes situados.</w:t>
      </w:r>
    </w:p>
    <w:p w:rsidR="00A164EF" w:rsidRPr="00F867F7" w:rsidRDefault="00A164EF" w:rsidP="00A164EF">
      <w:pPr>
        <w:pStyle w:val="Prrafodelista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Expresión, explicación y comunicación de  ideas y </w:t>
      </w:r>
      <w:r w:rsidRPr="00F867F7">
        <w:rPr>
          <w:rFonts w:ascii="Times New Roman" w:hAnsi="Times New Roman" w:cs="Times New Roman"/>
          <w:sz w:val="24"/>
          <w:szCs w:val="24"/>
        </w:rPr>
        <w:t xml:space="preserve"> procedimientos.</w:t>
      </w:r>
    </w:p>
    <w:p w:rsidR="00A164EF" w:rsidRPr="00F867F7" w:rsidRDefault="00A164EF" w:rsidP="00A164EF">
      <w:pPr>
        <w:pStyle w:val="Prrafodelista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Identificación de</w:t>
      </w:r>
      <w:r w:rsidRPr="00F867F7">
        <w:rPr>
          <w:rFonts w:ascii="Times New Roman" w:hAnsi="Times New Roman" w:cs="Times New Roman"/>
          <w:sz w:val="24"/>
          <w:szCs w:val="24"/>
        </w:rPr>
        <w:t xml:space="preserve"> conocimientos sociales útiles para interpretar y resolver problemas.</w:t>
      </w:r>
    </w:p>
    <w:p w:rsidR="00A164EF" w:rsidRPr="00F867F7" w:rsidRDefault="00A164EF" w:rsidP="00A164EF">
      <w:pPr>
        <w:pStyle w:val="Prrafodelista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Elaboración de  estrategias propias que sean contrastadas</w:t>
      </w:r>
      <w:r w:rsidRPr="00F867F7">
        <w:rPr>
          <w:rFonts w:ascii="Times New Roman" w:hAnsi="Times New Roman" w:cs="Times New Roman"/>
          <w:sz w:val="24"/>
          <w:szCs w:val="24"/>
        </w:rPr>
        <w:t xml:space="preserve"> con la de sus compañeros en la construcción de respuestas satisfactorias.</w:t>
      </w:r>
    </w:p>
    <w:p w:rsidR="00A164EF" w:rsidRPr="00F867F7" w:rsidRDefault="00A164EF" w:rsidP="00A164EF">
      <w:pPr>
        <w:pStyle w:val="Prrafodelista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Confrontación de </w:t>
      </w:r>
      <w:r w:rsidRPr="00F867F7">
        <w:rPr>
          <w:rFonts w:ascii="Times New Roman" w:hAnsi="Times New Roman" w:cs="Times New Roman"/>
          <w:sz w:val="24"/>
          <w:szCs w:val="24"/>
        </w:rPr>
        <w:t xml:space="preserve"> las afirmaciones producidas, aceptando puntos de vistas disidentes.</w:t>
      </w:r>
    </w:p>
    <w:p w:rsidR="00A164EF" w:rsidRPr="00F867F7" w:rsidRDefault="00A164EF" w:rsidP="00A164EF">
      <w:pPr>
        <w:pStyle w:val="Prrafodelista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Elaboración de </w:t>
      </w:r>
      <w:r w:rsidRPr="00F867F7">
        <w:rPr>
          <w:rFonts w:ascii="Times New Roman" w:hAnsi="Times New Roman" w:cs="Times New Roman"/>
          <w:sz w:val="24"/>
          <w:szCs w:val="24"/>
        </w:rPr>
        <w:t>conclusiones argumentadas y fundamentadas.</w:t>
      </w:r>
    </w:p>
    <w:p w:rsidR="00A164EF" w:rsidRPr="00F867F7" w:rsidRDefault="00A164EF" w:rsidP="00A164EF">
      <w:pPr>
        <w:pStyle w:val="Prrafodelista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Valoración de </w:t>
      </w:r>
      <w:r w:rsidRPr="00F867F7">
        <w:rPr>
          <w:rFonts w:ascii="Times New Roman" w:hAnsi="Times New Roman" w:cs="Times New Roman"/>
          <w:sz w:val="24"/>
          <w:szCs w:val="24"/>
        </w:rPr>
        <w:t>aportes de otros, como fuentes de enriquecimiento personal.</w:t>
      </w:r>
    </w:p>
    <w:p w:rsidR="00A164EF" w:rsidRPr="00C3384F" w:rsidRDefault="00A164EF" w:rsidP="00C3384F">
      <w:pPr>
        <w:pStyle w:val="Prrafodelista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867F7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ooperación</w:t>
      </w:r>
      <w:r w:rsidRPr="00F867F7">
        <w:rPr>
          <w:rFonts w:ascii="Times New Roman" w:hAnsi="Times New Roman" w:cs="Times New Roman"/>
          <w:sz w:val="24"/>
          <w:szCs w:val="24"/>
        </w:rPr>
        <w:t xml:space="preserve"> en las distintas instancias propuestas.</w:t>
      </w:r>
    </w:p>
    <w:p w:rsidR="00590A30" w:rsidRPr="00590A30" w:rsidRDefault="00590A30" w:rsidP="0046332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90A30">
        <w:rPr>
          <w:rFonts w:ascii="Times New Roman" w:hAnsi="Times New Roman" w:cs="Times New Roman"/>
          <w:b/>
          <w:sz w:val="24"/>
          <w:szCs w:val="24"/>
          <w:u w:val="single"/>
        </w:rPr>
        <w:t>ESTRATÉGICAS METODOLÓGICAS.</w:t>
      </w:r>
    </w:p>
    <w:p w:rsidR="00590A30" w:rsidRPr="00590A30" w:rsidRDefault="00590A30" w:rsidP="00463323">
      <w:pPr>
        <w:pStyle w:val="Prrafodelista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0A30">
        <w:rPr>
          <w:rFonts w:ascii="Times New Roman" w:hAnsi="Times New Roman" w:cs="Times New Roman"/>
          <w:sz w:val="24"/>
          <w:szCs w:val="24"/>
        </w:rPr>
        <w:t>Selección, organización y secuenciación de diversas fuentes de información.</w:t>
      </w:r>
    </w:p>
    <w:p w:rsidR="00590A30" w:rsidRPr="00590A30" w:rsidRDefault="00590A30" w:rsidP="00463323">
      <w:pPr>
        <w:pStyle w:val="Prrafodelista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0A30">
        <w:rPr>
          <w:rFonts w:ascii="Times New Roman" w:hAnsi="Times New Roman" w:cs="Times New Roman"/>
          <w:sz w:val="24"/>
          <w:szCs w:val="24"/>
        </w:rPr>
        <w:t>Lectura y análisis de diferentes fuentes de información: gráficas, bibliográficas y cartográficas.</w:t>
      </w:r>
    </w:p>
    <w:p w:rsidR="00590A30" w:rsidRPr="00590A30" w:rsidRDefault="00590A30" w:rsidP="00463323">
      <w:pPr>
        <w:pStyle w:val="Prrafodelista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0A30">
        <w:rPr>
          <w:rFonts w:ascii="Times New Roman" w:hAnsi="Times New Roman" w:cs="Times New Roman"/>
          <w:sz w:val="24"/>
          <w:szCs w:val="24"/>
        </w:rPr>
        <w:t>Ejemplificaciones y comparaciones de las situaciones del  continente americano en el mundo actual.</w:t>
      </w:r>
    </w:p>
    <w:p w:rsidR="00590A30" w:rsidRPr="00590A30" w:rsidRDefault="00590A30" w:rsidP="00463323">
      <w:pPr>
        <w:pStyle w:val="Prrafodelista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0A30">
        <w:rPr>
          <w:rFonts w:ascii="Times New Roman" w:hAnsi="Times New Roman" w:cs="Times New Roman"/>
          <w:sz w:val="24"/>
          <w:szCs w:val="24"/>
        </w:rPr>
        <w:t>Elaboración y lectura del material cartográfico.</w:t>
      </w:r>
    </w:p>
    <w:p w:rsidR="00590A30" w:rsidRPr="00590A30" w:rsidRDefault="00590A30" w:rsidP="00463323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0A30" w:rsidRPr="00590A30" w:rsidRDefault="00590A30" w:rsidP="00463323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90A30">
        <w:rPr>
          <w:rFonts w:ascii="Times New Roman" w:hAnsi="Times New Roman" w:cs="Times New Roman"/>
          <w:b/>
          <w:sz w:val="24"/>
          <w:szCs w:val="24"/>
          <w:u w:val="single"/>
        </w:rPr>
        <w:t>CRITERIOS DE EVALUACIÓN.</w:t>
      </w:r>
    </w:p>
    <w:p w:rsidR="00590A30" w:rsidRPr="00463323" w:rsidRDefault="00463323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 evaluación será de proceso y sumativa.</w:t>
      </w:r>
    </w:p>
    <w:p w:rsidR="00590A30" w:rsidRPr="00590A30" w:rsidRDefault="00590A30" w:rsidP="00463323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0A30">
        <w:rPr>
          <w:rFonts w:ascii="Times New Roman" w:hAnsi="Times New Roman" w:cs="Times New Roman"/>
          <w:sz w:val="24"/>
          <w:szCs w:val="24"/>
        </w:rPr>
        <w:t>Evaluaciones individuales, grupales.</w:t>
      </w:r>
    </w:p>
    <w:p w:rsidR="00590A30" w:rsidRPr="00590A30" w:rsidRDefault="00590A30" w:rsidP="00463323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0A30">
        <w:rPr>
          <w:rFonts w:ascii="Times New Roman" w:hAnsi="Times New Roman" w:cs="Times New Roman"/>
          <w:sz w:val="24"/>
          <w:szCs w:val="24"/>
        </w:rPr>
        <w:t>Orales y escritas. Trabajos prácticos de resolución áulica y domiciliaria.</w:t>
      </w:r>
    </w:p>
    <w:p w:rsidR="00590A30" w:rsidRPr="00590A30" w:rsidRDefault="00590A30" w:rsidP="00463323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0A30">
        <w:rPr>
          <w:rFonts w:ascii="Times New Roman" w:hAnsi="Times New Roman" w:cs="Times New Roman"/>
          <w:sz w:val="24"/>
          <w:szCs w:val="24"/>
        </w:rPr>
        <w:t>Ampliación del vocabulario incorporando palabras específicas de las ciencias sociales.</w:t>
      </w:r>
    </w:p>
    <w:p w:rsidR="00590A30" w:rsidRPr="00590A30" w:rsidRDefault="00590A30" w:rsidP="00463323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0A30">
        <w:rPr>
          <w:rFonts w:ascii="Times New Roman" w:hAnsi="Times New Roman" w:cs="Times New Roman"/>
          <w:sz w:val="24"/>
          <w:szCs w:val="24"/>
        </w:rPr>
        <w:t>Participación en las distintas actividades propuestas.</w:t>
      </w:r>
    </w:p>
    <w:p w:rsidR="00590A30" w:rsidRPr="00590A30" w:rsidRDefault="00590A30" w:rsidP="00463323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0A30">
        <w:rPr>
          <w:rFonts w:ascii="Times New Roman" w:hAnsi="Times New Roman" w:cs="Times New Roman"/>
          <w:sz w:val="24"/>
          <w:szCs w:val="24"/>
        </w:rPr>
        <w:t>Presentación de los trabajos respetando las pautas establecidas.</w:t>
      </w:r>
    </w:p>
    <w:p w:rsidR="00590A30" w:rsidRPr="00590A30" w:rsidRDefault="00590A30" w:rsidP="00463323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0A30">
        <w:rPr>
          <w:rFonts w:ascii="Times New Roman" w:hAnsi="Times New Roman" w:cs="Times New Roman"/>
          <w:sz w:val="24"/>
          <w:szCs w:val="24"/>
        </w:rPr>
        <w:t>Elaboración de la carpeta.</w:t>
      </w:r>
    </w:p>
    <w:p w:rsidR="00590A30" w:rsidRPr="00590A30" w:rsidRDefault="00590A30" w:rsidP="00463323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0A30">
        <w:rPr>
          <w:rFonts w:ascii="Times New Roman" w:hAnsi="Times New Roman" w:cs="Times New Roman"/>
          <w:sz w:val="24"/>
          <w:szCs w:val="24"/>
        </w:rPr>
        <w:t>Cumplimiento con los materiales solicitados.</w:t>
      </w:r>
    </w:p>
    <w:p w:rsidR="00590A30" w:rsidRPr="00590A30" w:rsidRDefault="00590A30" w:rsidP="0046332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0A30">
        <w:rPr>
          <w:rFonts w:ascii="Times New Roman" w:hAnsi="Times New Roman" w:cs="Times New Roman"/>
          <w:sz w:val="24"/>
          <w:szCs w:val="24"/>
        </w:rPr>
        <w:t>El proceso de evaluación se llevará a cabo mediante:</w:t>
      </w:r>
    </w:p>
    <w:p w:rsidR="00590A30" w:rsidRPr="00590A30" w:rsidRDefault="00590A30" w:rsidP="00463323">
      <w:pPr>
        <w:pStyle w:val="Prrafodelista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0A30">
        <w:rPr>
          <w:rFonts w:ascii="Times New Roman" w:hAnsi="Times New Roman" w:cs="Times New Roman"/>
          <w:sz w:val="24"/>
          <w:szCs w:val="24"/>
        </w:rPr>
        <w:t>Observación directa de las diversas actividades propuestas en el espacio áulico.</w:t>
      </w:r>
    </w:p>
    <w:p w:rsidR="00590A30" w:rsidRPr="00590A30" w:rsidRDefault="00590A30" w:rsidP="00463323">
      <w:pPr>
        <w:pStyle w:val="Prrafodelista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0A30">
        <w:rPr>
          <w:rFonts w:ascii="Times New Roman" w:hAnsi="Times New Roman" w:cs="Times New Roman"/>
          <w:sz w:val="24"/>
          <w:szCs w:val="24"/>
        </w:rPr>
        <w:lastRenderedPageBreak/>
        <w:t>Presentación de trabajos de resolución individual y grupal.</w:t>
      </w:r>
    </w:p>
    <w:p w:rsidR="00590A30" w:rsidRPr="00590A30" w:rsidRDefault="00590A30" w:rsidP="00463323">
      <w:pPr>
        <w:pStyle w:val="Prrafodelista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0A30">
        <w:rPr>
          <w:rFonts w:ascii="Times New Roman" w:hAnsi="Times New Roman" w:cs="Times New Roman"/>
          <w:sz w:val="24"/>
          <w:szCs w:val="24"/>
        </w:rPr>
        <w:t>Evaluaciones orales y escritas.</w:t>
      </w:r>
    </w:p>
    <w:p w:rsidR="00590A30" w:rsidRPr="00590A30" w:rsidRDefault="00590A30" w:rsidP="00463323">
      <w:pPr>
        <w:pStyle w:val="Prrafodelista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0A30">
        <w:rPr>
          <w:rFonts w:ascii="Times New Roman" w:hAnsi="Times New Roman" w:cs="Times New Roman"/>
          <w:sz w:val="24"/>
          <w:szCs w:val="24"/>
        </w:rPr>
        <w:t>Presentación de carpeta.</w:t>
      </w: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0A30" w:rsidRDefault="00590A30" w:rsidP="0046332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90A30">
        <w:rPr>
          <w:rFonts w:ascii="Times New Roman" w:hAnsi="Times New Roman" w:cs="Times New Roman"/>
          <w:b/>
          <w:sz w:val="24"/>
          <w:szCs w:val="24"/>
          <w:u w:val="single"/>
        </w:rPr>
        <w:t>BIBLIOGRAFÍA DEL ALUMNO.</w:t>
      </w:r>
    </w:p>
    <w:p w:rsidR="00BE416D" w:rsidRDefault="007D1BF2" w:rsidP="00BE416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Arzeno Mariana, De Benedictis Marcos, Fernández Romero Francisco, Iuso Romina, Jitric Patricia, Martín Facundo, et al, (2015) </w:t>
      </w:r>
      <w:r w:rsidRPr="00C549B1">
        <w:rPr>
          <w:rFonts w:ascii="Times New Roman" w:hAnsi="Times New Roman" w:cs="Times New Roman"/>
          <w:i/>
          <w:sz w:val="24"/>
          <w:szCs w:val="24"/>
        </w:rPr>
        <w:t>Geografía Argentina, sociedades y espacios</w:t>
      </w:r>
      <w:r>
        <w:rPr>
          <w:rFonts w:ascii="Times New Roman" w:hAnsi="Times New Roman" w:cs="Times New Roman"/>
          <w:sz w:val="24"/>
          <w:szCs w:val="24"/>
        </w:rPr>
        <w:t>, Buenos Aires, Santillana en línea.</w:t>
      </w:r>
    </w:p>
    <w:p w:rsidR="00463323" w:rsidRPr="00BE416D" w:rsidRDefault="00C401C4" w:rsidP="00BE416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t>Dalterio L., López L., Rodri</w:t>
      </w:r>
      <w:r w:rsidR="00463323" w:rsidRPr="003F771D">
        <w:rPr>
          <w:sz w:val="24"/>
          <w:szCs w:val="24"/>
        </w:rPr>
        <w:t>guez Frei</w:t>
      </w:r>
      <w:r>
        <w:rPr>
          <w:sz w:val="24"/>
          <w:szCs w:val="24"/>
        </w:rPr>
        <w:t>man D., Sposob G., Valverde S. (</w:t>
      </w:r>
      <w:r w:rsidR="00463323" w:rsidRPr="003F771D">
        <w:rPr>
          <w:sz w:val="24"/>
          <w:szCs w:val="24"/>
        </w:rPr>
        <w:t>2011</w:t>
      </w:r>
      <w:r>
        <w:rPr>
          <w:sz w:val="24"/>
          <w:szCs w:val="24"/>
        </w:rPr>
        <w:t xml:space="preserve">) </w:t>
      </w:r>
      <w:r w:rsidR="00463323" w:rsidRPr="003F771D">
        <w:rPr>
          <w:i/>
          <w:sz w:val="24"/>
          <w:szCs w:val="24"/>
        </w:rPr>
        <w:t>Geografía del</w:t>
      </w:r>
      <w:r w:rsidR="00463323" w:rsidRPr="003F771D">
        <w:rPr>
          <w:sz w:val="24"/>
          <w:szCs w:val="24"/>
        </w:rPr>
        <w:t xml:space="preserve"> </w:t>
      </w:r>
      <w:r w:rsidR="00463323" w:rsidRPr="003F771D">
        <w:rPr>
          <w:i/>
          <w:sz w:val="24"/>
          <w:szCs w:val="24"/>
        </w:rPr>
        <w:t>continente Americano</w:t>
      </w:r>
      <w:r w:rsidR="00463323" w:rsidRPr="003F771D">
        <w:rPr>
          <w:sz w:val="24"/>
          <w:szCs w:val="24"/>
        </w:rPr>
        <w:t>. Nuevos desafíos. Para pensar.</w:t>
      </w:r>
      <w:r w:rsidR="007D1BF2">
        <w:rPr>
          <w:sz w:val="24"/>
          <w:szCs w:val="24"/>
        </w:rPr>
        <w:t xml:space="preserve"> Buenos Aires, Kapelusz norma.</w:t>
      </w:r>
    </w:p>
    <w:p w:rsidR="00BE416D" w:rsidRPr="003F771D" w:rsidRDefault="00BE416D" w:rsidP="00BE416D">
      <w:pPr>
        <w:pStyle w:val="Sinespaciado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Dalterio Laura, Rodríguez Freiman Diego, Sposob Gustavo, Valverde Santiago, (2012) </w:t>
      </w:r>
      <w:r w:rsidRPr="00BE416D">
        <w:rPr>
          <w:i/>
          <w:sz w:val="24"/>
          <w:szCs w:val="24"/>
        </w:rPr>
        <w:t>Geografía de la Argentina.  Nuevos desafíos</w:t>
      </w:r>
      <w:r w:rsidRPr="003F771D">
        <w:rPr>
          <w:sz w:val="24"/>
          <w:szCs w:val="24"/>
        </w:rPr>
        <w:t>.</w:t>
      </w:r>
      <w:r>
        <w:rPr>
          <w:sz w:val="24"/>
          <w:szCs w:val="24"/>
        </w:rPr>
        <w:t xml:space="preserve"> Buenos Aires, Kapelusz norma.</w:t>
      </w:r>
    </w:p>
    <w:p w:rsidR="00463323" w:rsidRDefault="007D1BF2" w:rsidP="00BE416D">
      <w:pPr>
        <w:pStyle w:val="Sinespaciado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Echeandía Diana, García Patricia, Grimau Javier, Muñecas Lucila, Prieto Alicia, Snyrynskyj Gabriel, et al, </w:t>
      </w:r>
      <w:r w:rsidR="00463323" w:rsidRPr="003F771D">
        <w:rPr>
          <w:sz w:val="24"/>
          <w:szCs w:val="24"/>
        </w:rPr>
        <w:t xml:space="preserve"> </w:t>
      </w:r>
      <w:r w:rsidR="00C401C4">
        <w:rPr>
          <w:sz w:val="24"/>
          <w:szCs w:val="24"/>
        </w:rPr>
        <w:t>(</w:t>
      </w:r>
      <w:r w:rsidR="00463323" w:rsidRPr="003F771D">
        <w:rPr>
          <w:sz w:val="24"/>
          <w:szCs w:val="24"/>
        </w:rPr>
        <w:t>2015</w:t>
      </w:r>
      <w:r w:rsidR="00C401C4">
        <w:rPr>
          <w:sz w:val="24"/>
          <w:szCs w:val="24"/>
        </w:rPr>
        <w:t>)</w:t>
      </w:r>
      <w:r w:rsidR="00463323">
        <w:rPr>
          <w:sz w:val="24"/>
          <w:szCs w:val="24"/>
        </w:rPr>
        <w:t xml:space="preserve"> </w:t>
      </w:r>
      <w:r w:rsidR="00463323" w:rsidRPr="003F771D">
        <w:rPr>
          <w:sz w:val="24"/>
          <w:szCs w:val="24"/>
        </w:rPr>
        <w:t>Geograf</w:t>
      </w:r>
      <w:r>
        <w:rPr>
          <w:sz w:val="24"/>
          <w:szCs w:val="24"/>
        </w:rPr>
        <w:t>ía América: sociedad y espacios</w:t>
      </w:r>
      <w:r w:rsidR="00463323" w:rsidRPr="003F771D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Buenos Aires, </w:t>
      </w:r>
      <w:r w:rsidR="00463323" w:rsidRPr="003F771D">
        <w:rPr>
          <w:sz w:val="24"/>
          <w:szCs w:val="24"/>
        </w:rPr>
        <w:t>Santillana en línea.</w:t>
      </w:r>
    </w:p>
    <w:p w:rsidR="00463323" w:rsidRPr="003F771D" w:rsidRDefault="00BE416D" w:rsidP="00BE416D">
      <w:pPr>
        <w:pStyle w:val="Sinespaciado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Echeandía Diana, García Patricia, Grimau Javier, Muñecas Lucila, Prieto Alicia, Snyrynskyj Gabriel, et al, </w:t>
      </w:r>
      <w:r w:rsidRPr="003F771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(2014) </w:t>
      </w:r>
      <w:r w:rsidRPr="00BE416D">
        <w:rPr>
          <w:i/>
          <w:sz w:val="24"/>
          <w:szCs w:val="24"/>
        </w:rPr>
        <w:t>Geografía. América: sociedades y espacios</w:t>
      </w:r>
      <w:r>
        <w:rPr>
          <w:i/>
          <w:sz w:val="24"/>
          <w:szCs w:val="24"/>
        </w:rPr>
        <w:t xml:space="preserve">, </w:t>
      </w:r>
      <w:r>
        <w:rPr>
          <w:sz w:val="24"/>
          <w:szCs w:val="24"/>
        </w:rPr>
        <w:t xml:space="preserve">Buenos Aires, </w:t>
      </w:r>
      <w:r w:rsidRPr="003F771D">
        <w:rPr>
          <w:sz w:val="24"/>
          <w:szCs w:val="24"/>
        </w:rPr>
        <w:t>Santillana en línea.</w:t>
      </w: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90A30" w:rsidRPr="00463323" w:rsidRDefault="00590A30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90A30">
        <w:rPr>
          <w:rFonts w:ascii="Times New Roman" w:hAnsi="Times New Roman" w:cs="Times New Roman"/>
          <w:b/>
          <w:sz w:val="24"/>
          <w:szCs w:val="24"/>
          <w:u w:val="single"/>
        </w:rPr>
        <w:t>BIBLIOGRAFÍA DEL DOCENTE</w:t>
      </w:r>
      <w:r w:rsidRPr="00590A30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463323" w:rsidRDefault="00590A30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3323">
        <w:rPr>
          <w:rFonts w:ascii="Times New Roman" w:hAnsi="Times New Roman" w:cs="Times New Roman"/>
          <w:bCs/>
          <w:sz w:val="24"/>
          <w:szCs w:val="24"/>
        </w:rPr>
        <w:t>Alderoqui Sil</w:t>
      </w:r>
      <w:r w:rsidR="00C401C4">
        <w:rPr>
          <w:rFonts w:ascii="Times New Roman" w:hAnsi="Times New Roman" w:cs="Times New Roman"/>
          <w:bCs/>
          <w:sz w:val="24"/>
          <w:szCs w:val="24"/>
        </w:rPr>
        <w:t>via y Aisenberg Beatriz (Comp.) (</w:t>
      </w:r>
      <w:r w:rsidR="00C401C4">
        <w:rPr>
          <w:rFonts w:ascii="Times New Roman" w:hAnsi="Times New Roman" w:cs="Times New Roman"/>
          <w:sz w:val="24"/>
          <w:szCs w:val="24"/>
        </w:rPr>
        <w:t>1999)</w:t>
      </w:r>
      <w:r w:rsidRPr="00463323">
        <w:rPr>
          <w:rFonts w:ascii="Times New Roman" w:hAnsi="Times New Roman" w:cs="Times New Roman"/>
          <w:sz w:val="24"/>
          <w:szCs w:val="24"/>
        </w:rPr>
        <w:t xml:space="preserve"> </w:t>
      </w:r>
      <w:r w:rsidRPr="00463323">
        <w:rPr>
          <w:rFonts w:ascii="Times New Roman" w:hAnsi="Times New Roman" w:cs="Times New Roman"/>
          <w:i/>
          <w:sz w:val="24"/>
          <w:szCs w:val="24"/>
        </w:rPr>
        <w:t>Didáctica de las Ciencias Sociales</w:t>
      </w:r>
      <w:r w:rsidR="00463323">
        <w:rPr>
          <w:rFonts w:ascii="Times New Roman" w:hAnsi="Times New Roman" w:cs="Times New Roman"/>
          <w:sz w:val="24"/>
          <w:szCs w:val="24"/>
        </w:rPr>
        <w:t>, Aportes y Reflexiones,</w:t>
      </w:r>
      <w:r w:rsidR="00C0736A" w:rsidRPr="00C0736A">
        <w:rPr>
          <w:rFonts w:ascii="Times New Roman" w:hAnsi="Times New Roman" w:cs="Times New Roman"/>
          <w:sz w:val="24"/>
          <w:szCs w:val="24"/>
        </w:rPr>
        <w:t xml:space="preserve"> </w:t>
      </w:r>
      <w:r w:rsidR="00C0736A">
        <w:rPr>
          <w:rFonts w:ascii="Times New Roman" w:hAnsi="Times New Roman" w:cs="Times New Roman"/>
          <w:sz w:val="24"/>
          <w:szCs w:val="24"/>
        </w:rPr>
        <w:t>Bs. As,  Paidós Educador</w:t>
      </w:r>
      <w:r w:rsidR="00463323">
        <w:rPr>
          <w:rFonts w:ascii="Times New Roman" w:hAnsi="Times New Roman" w:cs="Times New Roman"/>
          <w:sz w:val="24"/>
          <w:szCs w:val="24"/>
        </w:rPr>
        <w:t>.</w:t>
      </w:r>
    </w:p>
    <w:p w:rsidR="00463323" w:rsidRDefault="00463323" w:rsidP="00C401C4">
      <w:pPr>
        <w:pStyle w:val="Ttulo1"/>
        <w:spacing w:line="360" w:lineRule="auto"/>
        <w:rPr>
          <w:szCs w:val="24"/>
        </w:rPr>
      </w:pPr>
      <w:r w:rsidRPr="00590A30">
        <w:rPr>
          <w:szCs w:val="24"/>
        </w:rPr>
        <w:lastRenderedPageBreak/>
        <w:t>Durán Diana, Daguerre Celia, Lara Albina</w:t>
      </w:r>
      <w:r w:rsidR="00C401C4">
        <w:rPr>
          <w:szCs w:val="24"/>
        </w:rPr>
        <w:t xml:space="preserve"> (</w:t>
      </w:r>
      <w:r w:rsidRPr="00590A30">
        <w:rPr>
          <w:szCs w:val="24"/>
        </w:rPr>
        <w:t>1997</w:t>
      </w:r>
      <w:r w:rsidR="00C401C4">
        <w:rPr>
          <w:i/>
          <w:szCs w:val="24"/>
        </w:rPr>
        <w:t xml:space="preserve">) </w:t>
      </w:r>
      <w:r w:rsidRPr="00463323">
        <w:rPr>
          <w:i/>
          <w:szCs w:val="24"/>
        </w:rPr>
        <w:t xml:space="preserve"> Los cambios mundiales y la enseñanza de la Geografía</w:t>
      </w:r>
      <w:r>
        <w:rPr>
          <w:szCs w:val="24"/>
        </w:rPr>
        <w:t xml:space="preserve">, </w:t>
      </w:r>
      <w:r w:rsidR="00C0736A">
        <w:rPr>
          <w:szCs w:val="24"/>
        </w:rPr>
        <w:t xml:space="preserve">Buenos Aires, </w:t>
      </w:r>
      <w:r>
        <w:rPr>
          <w:szCs w:val="24"/>
        </w:rPr>
        <w:t xml:space="preserve"> Troquel</w:t>
      </w:r>
      <w:r w:rsidRPr="00590A30">
        <w:rPr>
          <w:szCs w:val="24"/>
        </w:rPr>
        <w:t>.</w:t>
      </w:r>
    </w:p>
    <w:p w:rsidR="00463323" w:rsidRDefault="00C401C4" w:rsidP="00463323">
      <w:pPr>
        <w:pStyle w:val="Ttulo1"/>
        <w:spacing w:line="360" w:lineRule="auto"/>
        <w:rPr>
          <w:szCs w:val="24"/>
        </w:rPr>
      </w:pPr>
      <w:r>
        <w:rPr>
          <w:szCs w:val="24"/>
        </w:rPr>
        <w:t>Fanelli Jorge (</w:t>
      </w:r>
      <w:r w:rsidR="00463323" w:rsidRPr="00590A30">
        <w:rPr>
          <w:szCs w:val="24"/>
        </w:rPr>
        <w:t>1992</w:t>
      </w:r>
      <w:r>
        <w:rPr>
          <w:szCs w:val="24"/>
        </w:rPr>
        <w:t>)</w:t>
      </w:r>
      <w:r w:rsidR="00463323">
        <w:rPr>
          <w:szCs w:val="24"/>
        </w:rPr>
        <w:t xml:space="preserve"> </w:t>
      </w:r>
      <w:r w:rsidR="00463323" w:rsidRPr="00C401C4">
        <w:rPr>
          <w:i/>
          <w:szCs w:val="24"/>
        </w:rPr>
        <w:t>Hacer las Ciencias Sociales</w:t>
      </w:r>
      <w:r w:rsidR="00463323">
        <w:rPr>
          <w:szCs w:val="24"/>
        </w:rPr>
        <w:t xml:space="preserve">, </w:t>
      </w:r>
      <w:r w:rsidR="00C0736A">
        <w:rPr>
          <w:szCs w:val="24"/>
        </w:rPr>
        <w:t xml:space="preserve">Buenos Aires, </w:t>
      </w:r>
      <w:r w:rsidR="00463323">
        <w:rPr>
          <w:szCs w:val="24"/>
        </w:rPr>
        <w:t>ediciones Aula Abierta S.A.</w:t>
      </w: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3323">
        <w:rPr>
          <w:rFonts w:ascii="Times New Roman" w:hAnsi="Times New Roman" w:cs="Times New Roman"/>
          <w:sz w:val="24"/>
          <w:szCs w:val="24"/>
        </w:rPr>
        <w:t xml:space="preserve">Fernández Caso María Victoria, Gurevich </w:t>
      </w:r>
      <w:r w:rsidR="00463323" w:rsidRPr="00463323">
        <w:rPr>
          <w:rFonts w:ascii="Times New Roman" w:hAnsi="Times New Roman" w:cs="Times New Roman"/>
          <w:sz w:val="24"/>
          <w:szCs w:val="24"/>
        </w:rPr>
        <w:t>Raquel</w:t>
      </w:r>
      <w:r w:rsidR="00C401C4">
        <w:rPr>
          <w:rFonts w:ascii="Times New Roman" w:hAnsi="Times New Roman" w:cs="Times New Roman"/>
          <w:sz w:val="24"/>
          <w:szCs w:val="24"/>
        </w:rPr>
        <w:t xml:space="preserve"> (</w:t>
      </w:r>
      <w:r w:rsidR="00C401C4" w:rsidRPr="00590A30">
        <w:rPr>
          <w:rFonts w:ascii="Times New Roman" w:hAnsi="Times New Roman" w:cs="Times New Roman"/>
          <w:sz w:val="24"/>
          <w:szCs w:val="24"/>
        </w:rPr>
        <w:t>2007</w:t>
      </w:r>
      <w:r w:rsidR="00C401C4">
        <w:rPr>
          <w:rFonts w:ascii="Times New Roman" w:hAnsi="Times New Roman" w:cs="Times New Roman"/>
          <w:sz w:val="24"/>
          <w:szCs w:val="24"/>
        </w:rPr>
        <w:t xml:space="preserve">) </w:t>
      </w:r>
      <w:r w:rsidRPr="00C401C4">
        <w:rPr>
          <w:rFonts w:ascii="Times New Roman" w:hAnsi="Times New Roman" w:cs="Times New Roman"/>
          <w:i/>
          <w:sz w:val="24"/>
          <w:szCs w:val="24"/>
        </w:rPr>
        <w:t>Geografía. Nuevos temas, nuevas preguntas</w:t>
      </w:r>
      <w:r w:rsidR="00463323" w:rsidRPr="00C401C4">
        <w:rPr>
          <w:rFonts w:ascii="Times New Roman" w:hAnsi="Times New Roman" w:cs="Times New Roman"/>
          <w:i/>
          <w:sz w:val="24"/>
          <w:szCs w:val="24"/>
        </w:rPr>
        <w:t>. Un temario para su enseñanza,</w:t>
      </w:r>
      <w:r w:rsidR="00463323">
        <w:rPr>
          <w:rFonts w:ascii="Times New Roman" w:hAnsi="Times New Roman" w:cs="Times New Roman"/>
          <w:sz w:val="24"/>
          <w:szCs w:val="24"/>
        </w:rPr>
        <w:t xml:space="preserve"> </w:t>
      </w:r>
      <w:r w:rsidR="00C0736A">
        <w:rPr>
          <w:rFonts w:ascii="Times New Roman" w:hAnsi="Times New Roman" w:cs="Times New Roman"/>
          <w:sz w:val="24"/>
          <w:szCs w:val="24"/>
        </w:rPr>
        <w:t xml:space="preserve">Buenos Aires, </w:t>
      </w:r>
      <w:r w:rsidRPr="00590A30">
        <w:rPr>
          <w:rFonts w:ascii="Times New Roman" w:hAnsi="Times New Roman" w:cs="Times New Roman"/>
          <w:sz w:val="24"/>
          <w:szCs w:val="24"/>
        </w:rPr>
        <w:t>Biblos.</w:t>
      </w:r>
    </w:p>
    <w:p w:rsidR="00590A30" w:rsidRPr="00590A30" w:rsidRDefault="00C401C4" w:rsidP="00463323">
      <w:pPr>
        <w:pStyle w:val="Ttulo1"/>
        <w:spacing w:line="360" w:lineRule="auto"/>
        <w:rPr>
          <w:szCs w:val="24"/>
        </w:rPr>
      </w:pPr>
      <w:r>
        <w:rPr>
          <w:szCs w:val="24"/>
        </w:rPr>
        <w:t>Santos Milton (</w:t>
      </w:r>
      <w:r w:rsidR="00463323" w:rsidRPr="00590A30">
        <w:rPr>
          <w:szCs w:val="24"/>
        </w:rPr>
        <w:t>1996</w:t>
      </w:r>
      <w:r>
        <w:rPr>
          <w:szCs w:val="24"/>
        </w:rPr>
        <w:t>)</w:t>
      </w:r>
      <w:r w:rsidR="00463323">
        <w:rPr>
          <w:szCs w:val="24"/>
        </w:rPr>
        <w:t xml:space="preserve"> </w:t>
      </w:r>
      <w:r w:rsidR="00590A30" w:rsidRPr="00463323">
        <w:rPr>
          <w:i/>
          <w:szCs w:val="24"/>
        </w:rPr>
        <w:t>Me</w:t>
      </w:r>
      <w:r w:rsidR="00463323" w:rsidRPr="00463323">
        <w:rPr>
          <w:i/>
          <w:szCs w:val="24"/>
        </w:rPr>
        <w:t>tamorfosis del espacio Habitado</w:t>
      </w:r>
      <w:r w:rsidR="00463323">
        <w:rPr>
          <w:i/>
          <w:szCs w:val="24"/>
        </w:rPr>
        <w:t xml:space="preserve">, </w:t>
      </w:r>
      <w:r w:rsidR="00463323">
        <w:rPr>
          <w:szCs w:val="24"/>
        </w:rPr>
        <w:t xml:space="preserve"> </w:t>
      </w:r>
      <w:r w:rsidR="00C0736A">
        <w:rPr>
          <w:szCs w:val="24"/>
        </w:rPr>
        <w:t xml:space="preserve">Barcelona, </w:t>
      </w:r>
      <w:r w:rsidR="00463323">
        <w:rPr>
          <w:szCs w:val="24"/>
        </w:rPr>
        <w:t>Oikus- Tau S.A</w:t>
      </w:r>
      <w:r w:rsidR="00590A30" w:rsidRPr="00590A30">
        <w:rPr>
          <w:szCs w:val="24"/>
        </w:rPr>
        <w:t>.</w:t>
      </w:r>
    </w:p>
    <w:p w:rsidR="00590A30" w:rsidRPr="00590A30" w:rsidRDefault="00C401C4" w:rsidP="0030103F">
      <w:pPr>
        <w:pStyle w:val="Ttulo1"/>
        <w:spacing w:line="360" w:lineRule="auto"/>
        <w:rPr>
          <w:szCs w:val="24"/>
        </w:rPr>
      </w:pPr>
      <w:r>
        <w:rPr>
          <w:szCs w:val="24"/>
        </w:rPr>
        <w:t>Santos Milton (</w:t>
      </w:r>
      <w:r w:rsidR="00463323" w:rsidRPr="00590A30">
        <w:rPr>
          <w:szCs w:val="24"/>
        </w:rPr>
        <w:t>1996</w:t>
      </w:r>
      <w:r>
        <w:rPr>
          <w:szCs w:val="24"/>
        </w:rPr>
        <w:t>)</w:t>
      </w:r>
      <w:r w:rsidR="00463323">
        <w:rPr>
          <w:szCs w:val="24"/>
        </w:rPr>
        <w:t xml:space="preserve">  </w:t>
      </w:r>
      <w:r w:rsidR="00463323" w:rsidRPr="00463323">
        <w:rPr>
          <w:i/>
          <w:szCs w:val="24"/>
        </w:rPr>
        <w:t>De la totalidad al lugar</w:t>
      </w:r>
      <w:r w:rsidR="00463323" w:rsidRPr="00590A30">
        <w:rPr>
          <w:szCs w:val="24"/>
        </w:rPr>
        <w:t>,</w:t>
      </w:r>
      <w:r w:rsidR="00463323">
        <w:rPr>
          <w:szCs w:val="24"/>
        </w:rPr>
        <w:t xml:space="preserve"> </w:t>
      </w:r>
      <w:r w:rsidR="00C0736A">
        <w:rPr>
          <w:szCs w:val="24"/>
        </w:rPr>
        <w:t xml:space="preserve">Barcelona, </w:t>
      </w:r>
      <w:r w:rsidR="00463323">
        <w:rPr>
          <w:szCs w:val="24"/>
        </w:rPr>
        <w:t>Oikus-Tau S.A</w:t>
      </w:r>
      <w:r w:rsidR="00590A30" w:rsidRPr="00590A30">
        <w:rPr>
          <w:szCs w:val="24"/>
        </w:rPr>
        <w:t>.</w:t>
      </w:r>
    </w:p>
    <w:p w:rsidR="00590A30" w:rsidRPr="00590A30" w:rsidRDefault="00590A30" w:rsidP="00463323">
      <w:pPr>
        <w:pStyle w:val="Sinespaciado"/>
        <w:numPr>
          <w:ilvl w:val="0"/>
          <w:numId w:val="2"/>
        </w:numPr>
        <w:spacing w:line="360" w:lineRule="auto"/>
        <w:jc w:val="both"/>
        <w:rPr>
          <w:rFonts w:eastAsia="Times New Roman"/>
          <w:b/>
          <w:sz w:val="24"/>
          <w:szCs w:val="24"/>
        </w:rPr>
      </w:pPr>
      <w:r w:rsidRPr="00590A30">
        <w:rPr>
          <w:rFonts w:eastAsia="Times New Roman"/>
          <w:b/>
          <w:sz w:val="24"/>
          <w:szCs w:val="24"/>
        </w:rPr>
        <w:t>Documentos:</w:t>
      </w:r>
    </w:p>
    <w:p w:rsidR="00590A30" w:rsidRDefault="00C401C4" w:rsidP="00463323">
      <w:pPr>
        <w:pStyle w:val="Sinespaciado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IES, </w:t>
      </w:r>
      <w:r w:rsidR="00590A30" w:rsidRPr="00C401C4">
        <w:rPr>
          <w:i/>
          <w:sz w:val="24"/>
          <w:szCs w:val="24"/>
        </w:rPr>
        <w:t xml:space="preserve">Acuerdos </w:t>
      </w:r>
      <w:r w:rsidRPr="00C401C4">
        <w:rPr>
          <w:i/>
          <w:sz w:val="24"/>
          <w:szCs w:val="24"/>
        </w:rPr>
        <w:t>Curriculares Institucionales</w:t>
      </w:r>
      <w:r>
        <w:rPr>
          <w:sz w:val="24"/>
          <w:szCs w:val="24"/>
        </w:rPr>
        <w:t xml:space="preserve"> </w:t>
      </w:r>
      <w:r w:rsidR="00590A30" w:rsidRPr="00590A30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 w:rsidR="00590A30" w:rsidRPr="00590A30">
        <w:rPr>
          <w:sz w:val="24"/>
          <w:szCs w:val="24"/>
        </w:rPr>
        <w:t>2013</w:t>
      </w:r>
      <w:r>
        <w:rPr>
          <w:sz w:val="24"/>
          <w:szCs w:val="24"/>
        </w:rPr>
        <w:t>)</w:t>
      </w:r>
      <w:r w:rsidR="00590A30" w:rsidRPr="00590A30">
        <w:rPr>
          <w:sz w:val="24"/>
          <w:szCs w:val="24"/>
        </w:rPr>
        <w:t>.</w:t>
      </w:r>
    </w:p>
    <w:p w:rsidR="00A164EF" w:rsidRDefault="00C401C4" w:rsidP="00463323">
      <w:pPr>
        <w:pStyle w:val="Sinespaciado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IES (2016)</w:t>
      </w:r>
      <w:r w:rsidR="00A164EF">
        <w:rPr>
          <w:sz w:val="24"/>
          <w:szCs w:val="24"/>
        </w:rPr>
        <w:t xml:space="preserve"> </w:t>
      </w:r>
      <w:r w:rsidR="00A164EF" w:rsidRPr="00C401C4">
        <w:rPr>
          <w:i/>
          <w:sz w:val="24"/>
          <w:szCs w:val="24"/>
        </w:rPr>
        <w:t>Acuerdos Institucionales de oralidad, lectura y escritura, con énfasis en comprensión lectora</w:t>
      </w:r>
      <w:r w:rsidR="00A164EF">
        <w:rPr>
          <w:sz w:val="24"/>
          <w:szCs w:val="24"/>
        </w:rPr>
        <w:t>.</w:t>
      </w:r>
    </w:p>
    <w:p w:rsidR="00A164EF" w:rsidRPr="00590A30" w:rsidRDefault="00A164EF" w:rsidP="00A164EF">
      <w:pPr>
        <w:pStyle w:val="Sinespaciado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590A30">
        <w:rPr>
          <w:sz w:val="24"/>
          <w:szCs w:val="24"/>
        </w:rPr>
        <w:t>Diseños curriculares de la provincia de Córdoba en el área de Ciencias Sociales: Geografía e historia.</w:t>
      </w: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90A30">
        <w:rPr>
          <w:rFonts w:ascii="Times New Roman" w:hAnsi="Times New Roman" w:cs="Times New Roman"/>
          <w:b/>
          <w:sz w:val="24"/>
          <w:szCs w:val="24"/>
          <w:u w:val="single"/>
        </w:rPr>
        <w:t>CRONOGRAMA.</w:t>
      </w:r>
    </w:p>
    <w:p w:rsidR="00590A30" w:rsidRPr="00590A30" w:rsidRDefault="00590A30" w:rsidP="00463323">
      <w:pPr>
        <w:pStyle w:val="Ttulo1"/>
        <w:spacing w:line="360" w:lineRule="auto"/>
        <w:rPr>
          <w:szCs w:val="24"/>
        </w:rPr>
      </w:pPr>
      <w:r w:rsidRPr="00590A30">
        <w:rPr>
          <w:szCs w:val="24"/>
        </w:rPr>
        <w:t>El desarrollo de la presente planificación está prevista de la siguiente distribución en relación al tiempo:</w:t>
      </w: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0A30">
        <w:rPr>
          <w:rFonts w:ascii="Times New Roman" w:hAnsi="Times New Roman" w:cs="Times New Roman"/>
          <w:sz w:val="24"/>
          <w:szCs w:val="24"/>
        </w:rPr>
        <w:t>El primer eje de contenidos  se desarrollará en el primer  trimestre, considerando que abarque su desarrollo parte del segundo trimestre.</w:t>
      </w: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0A30">
        <w:rPr>
          <w:rFonts w:ascii="Times New Roman" w:hAnsi="Times New Roman" w:cs="Times New Roman"/>
          <w:sz w:val="24"/>
          <w:szCs w:val="24"/>
        </w:rPr>
        <w:t>Los ejes dos y tres, se desarrollarán en el segundo trimestre y el cuarto eje en el tercer trimestre.</w:t>
      </w: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0103F" w:rsidRDefault="00590A30" w:rsidP="0046332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90A30">
        <w:rPr>
          <w:rFonts w:ascii="Times New Roman" w:hAnsi="Times New Roman" w:cs="Times New Roman"/>
          <w:b/>
          <w:sz w:val="24"/>
          <w:szCs w:val="24"/>
          <w:u w:val="single"/>
        </w:rPr>
        <w:t>CONSIDERACIONES GENERALES</w:t>
      </w:r>
      <w:r w:rsidR="0030103F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</w:p>
    <w:p w:rsidR="00590A30" w:rsidRPr="0030103F" w:rsidRDefault="00590A30" w:rsidP="0046332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90A30">
        <w:rPr>
          <w:rFonts w:ascii="Times New Roman" w:hAnsi="Times New Roman" w:cs="Times New Roman"/>
          <w:sz w:val="24"/>
          <w:szCs w:val="24"/>
        </w:rPr>
        <w:t>Los contenidos relacionados con Argentina serán desarrollados a través de est</w:t>
      </w:r>
      <w:r w:rsidR="00A164EF">
        <w:rPr>
          <w:rFonts w:ascii="Times New Roman" w:hAnsi="Times New Roman" w:cs="Times New Roman"/>
          <w:sz w:val="24"/>
          <w:szCs w:val="24"/>
        </w:rPr>
        <w:t>udios de casos.</w:t>
      </w:r>
    </w:p>
    <w:p w:rsidR="00590A30" w:rsidRPr="0030103F" w:rsidRDefault="00590A30" w:rsidP="0030103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0A30" w:rsidRPr="00590A30" w:rsidRDefault="00590A30" w:rsidP="00C401C4">
      <w:pPr>
        <w:pStyle w:val="Sinespaciado"/>
        <w:spacing w:line="360" w:lineRule="auto"/>
        <w:rPr>
          <w:sz w:val="24"/>
          <w:szCs w:val="24"/>
        </w:rPr>
      </w:pPr>
      <w:r w:rsidRPr="00590A30">
        <w:rPr>
          <w:sz w:val="24"/>
          <w:szCs w:val="24"/>
        </w:rPr>
        <w:t>……………………………………………………………..</w:t>
      </w:r>
    </w:p>
    <w:p w:rsidR="00590A30" w:rsidRPr="00590A30" w:rsidRDefault="00590A30" w:rsidP="00C401C4">
      <w:pPr>
        <w:pStyle w:val="Sinespaciado"/>
        <w:spacing w:line="360" w:lineRule="auto"/>
        <w:rPr>
          <w:sz w:val="24"/>
          <w:szCs w:val="24"/>
        </w:rPr>
      </w:pPr>
      <w:r w:rsidRPr="00590A30">
        <w:rPr>
          <w:sz w:val="24"/>
          <w:szCs w:val="24"/>
        </w:rPr>
        <w:t>Prof. Edit Bordi</w:t>
      </w:r>
    </w:p>
    <w:p w:rsidR="00590A30" w:rsidRPr="00590A30" w:rsidRDefault="00590A30" w:rsidP="00C401C4">
      <w:pPr>
        <w:pStyle w:val="Prrafodelista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90A30" w:rsidRPr="00590A30" w:rsidRDefault="00590A30" w:rsidP="00A164EF">
      <w:pPr>
        <w:pStyle w:val="Sinespaciado"/>
        <w:spacing w:line="360" w:lineRule="auto"/>
        <w:jc w:val="right"/>
        <w:rPr>
          <w:sz w:val="24"/>
          <w:szCs w:val="24"/>
        </w:rPr>
      </w:pPr>
    </w:p>
    <w:p w:rsidR="00C401C4" w:rsidRDefault="00C401C4" w:rsidP="00A164EF">
      <w:pPr>
        <w:pStyle w:val="Sinespaciado"/>
        <w:spacing w:line="360" w:lineRule="auto"/>
        <w:jc w:val="right"/>
        <w:rPr>
          <w:sz w:val="24"/>
          <w:szCs w:val="24"/>
        </w:rPr>
      </w:pPr>
    </w:p>
    <w:p w:rsidR="00C401C4" w:rsidRDefault="00C401C4" w:rsidP="00A164EF">
      <w:pPr>
        <w:pStyle w:val="Sinespaciado"/>
        <w:spacing w:line="360" w:lineRule="auto"/>
        <w:jc w:val="right"/>
        <w:rPr>
          <w:sz w:val="24"/>
          <w:szCs w:val="24"/>
        </w:rPr>
      </w:pPr>
    </w:p>
    <w:p w:rsidR="00C401C4" w:rsidRDefault="00C401C4" w:rsidP="00A164EF">
      <w:pPr>
        <w:pStyle w:val="Sinespaciado"/>
        <w:spacing w:line="360" w:lineRule="auto"/>
        <w:jc w:val="right"/>
        <w:rPr>
          <w:sz w:val="24"/>
          <w:szCs w:val="24"/>
        </w:rPr>
      </w:pPr>
    </w:p>
    <w:p w:rsidR="00590A30" w:rsidRPr="00590A30" w:rsidRDefault="00590A30" w:rsidP="00A164EF">
      <w:pPr>
        <w:pStyle w:val="Sinespaciado"/>
        <w:spacing w:line="360" w:lineRule="auto"/>
        <w:jc w:val="right"/>
        <w:rPr>
          <w:sz w:val="24"/>
          <w:szCs w:val="24"/>
        </w:rPr>
      </w:pPr>
      <w:r w:rsidRPr="00590A30">
        <w:rPr>
          <w:sz w:val="24"/>
          <w:szCs w:val="24"/>
        </w:rPr>
        <w:t>Villa Carlos Paz, Marzo 2017.</w:t>
      </w: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590A30" w:rsidRPr="00590A30" w:rsidRDefault="00590A30" w:rsidP="00463323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6271" w:rsidRPr="00590A30" w:rsidRDefault="00836271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0A30" w:rsidRPr="00590A30" w:rsidRDefault="00590A30" w:rsidP="004633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590A30" w:rsidRPr="00590A30" w:rsidSect="00590A30">
      <w:headerReference w:type="default" r:id="rId9"/>
      <w:footerReference w:type="default" r:id="rId10"/>
      <w:pgSz w:w="12240" w:h="15840"/>
      <w:pgMar w:top="1417" w:right="1701" w:bottom="1417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4218" w:rsidRDefault="002A4218" w:rsidP="00590A30">
      <w:pPr>
        <w:spacing w:after="0" w:line="240" w:lineRule="auto"/>
      </w:pPr>
      <w:r>
        <w:separator/>
      </w:r>
    </w:p>
  </w:endnote>
  <w:endnote w:type="continuationSeparator" w:id="0">
    <w:p w:rsidR="002A4218" w:rsidRDefault="002A4218" w:rsidP="00590A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62646"/>
      <w:docPartObj>
        <w:docPartGallery w:val="Page Numbers (Bottom of Page)"/>
        <w:docPartUnique/>
      </w:docPartObj>
    </w:sdtPr>
    <w:sdtEndPr/>
    <w:sdtContent>
      <w:p w:rsidR="00A164EF" w:rsidRDefault="004F6C31">
        <w:pPr>
          <w:pStyle w:val="Piedepgin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8215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164EF" w:rsidRDefault="00A164E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4218" w:rsidRDefault="002A4218" w:rsidP="00590A30">
      <w:pPr>
        <w:spacing w:after="0" w:line="240" w:lineRule="auto"/>
      </w:pPr>
      <w:r>
        <w:separator/>
      </w:r>
    </w:p>
  </w:footnote>
  <w:footnote w:type="continuationSeparator" w:id="0">
    <w:p w:rsidR="002A4218" w:rsidRDefault="002A4218" w:rsidP="00590A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64EF" w:rsidRDefault="00D90E82">
    <w:pPr>
      <w:pStyle w:val="Encabezado"/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1055370</wp:posOffset>
              </wp:positionH>
              <wp:positionV relativeFrom="paragraph">
                <wp:posOffset>10160</wp:posOffset>
              </wp:positionV>
              <wp:extent cx="4893945" cy="716915"/>
              <wp:effectExtent l="7620" t="10160" r="13335" b="635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93945" cy="7169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A164EF" w:rsidRPr="00A8555F" w:rsidRDefault="00A164EF" w:rsidP="00590A30">
                          <w:pPr>
                            <w:pStyle w:val="Sinespaciado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IESS.</w:t>
                          </w:r>
                          <w:r w:rsidR="00D90E82">
                            <w:rPr>
                              <w:sz w:val="20"/>
                              <w:szCs w:val="20"/>
                            </w:rPr>
                            <w:t xml:space="preserve"> ESCUELA NOCTURNA</w:t>
                          </w:r>
                          <w:r>
                            <w:rPr>
                              <w:sz w:val="20"/>
                              <w:szCs w:val="20"/>
                            </w:rPr>
                            <w:t xml:space="preserve"> CICLO LECTIVO 2017</w:t>
                          </w:r>
                          <w:r w:rsidRPr="00A8555F">
                            <w:rPr>
                              <w:sz w:val="20"/>
                              <w:szCs w:val="20"/>
                            </w:rPr>
                            <w:t>.</w:t>
                          </w:r>
                        </w:p>
                        <w:p w:rsidR="00A164EF" w:rsidRPr="00A8555F" w:rsidRDefault="00A164EF" w:rsidP="00590A30">
                          <w:pPr>
                            <w:pStyle w:val="Sinespaciado"/>
                            <w:rPr>
                              <w:sz w:val="20"/>
                              <w:szCs w:val="20"/>
                            </w:rPr>
                          </w:pPr>
                          <w:r w:rsidRPr="00A8555F">
                            <w:rPr>
                              <w:sz w:val="20"/>
                              <w:szCs w:val="20"/>
                            </w:rPr>
                            <w:t>PLANIF</w:t>
                          </w:r>
                          <w:r>
                            <w:rPr>
                              <w:sz w:val="20"/>
                              <w:szCs w:val="20"/>
                            </w:rPr>
                            <w:t>ICACIÓN ANUAL. GEOGRAFÍA. TERCER AÑO. CB.</w:t>
                          </w:r>
                        </w:p>
                        <w:p w:rsidR="00A164EF" w:rsidRDefault="00A164EF" w:rsidP="00590A30">
                          <w:r w:rsidRPr="00A8555F">
                            <w:rPr>
                              <w:sz w:val="20"/>
                              <w:szCs w:val="20"/>
                            </w:rPr>
                            <w:t>PROFESORA</w:t>
                          </w:r>
                          <w:r>
                            <w:rPr>
                              <w:sz w:val="20"/>
                              <w:szCs w:val="20"/>
                            </w:rPr>
                            <w:t>: Edit Bordi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83.1pt;margin-top:.8pt;width:385.35pt;height:56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">
              <v:textbox>
                <w:txbxContent>
                  <w:p w:rsidR="00A164EF" w:rsidRPr="00A8555F" w:rsidRDefault="00A164EF" w:rsidP="00590A30">
                    <w:pPr>
                      <w:pStyle w:val="Sinespaciado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IESS.</w:t>
                    </w:r>
                    <w:r w:rsidR="00D90E82">
                      <w:rPr>
                        <w:sz w:val="20"/>
                        <w:szCs w:val="20"/>
                      </w:rPr>
                      <w:t xml:space="preserve"> ESCUELA NOCTURNA</w:t>
                    </w:r>
                    <w:r>
                      <w:rPr>
                        <w:sz w:val="20"/>
                        <w:szCs w:val="20"/>
                      </w:rPr>
                      <w:t xml:space="preserve"> CICLO LECTIVO 2017</w:t>
                    </w:r>
                    <w:r w:rsidRPr="00A8555F">
                      <w:rPr>
                        <w:sz w:val="20"/>
                        <w:szCs w:val="20"/>
                      </w:rPr>
                      <w:t>.</w:t>
                    </w:r>
                  </w:p>
                  <w:p w:rsidR="00A164EF" w:rsidRPr="00A8555F" w:rsidRDefault="00A164EF" w:rsidP="00590A30">
                    <w:pPr>
                      <w:pStyle w:val="Sinespaciado"/>
                      <w:rPr>
                        <w:sz w:val="20"/>
                        <w:szCs w:val="20"/>
                      </w:rPr>
                    </w:pPr>
                    <w:r w:rsidRPr="00A8555F">
                      <w:rPr>
                        <w:sz w:val="20"/>
                        <w:szCs w:val="20"/>
                      </w:rPr>
                      <w:t>PLANIF</w:t>
                    </w:r>
                    <w:r>
                      <w:rPr>
                        <w:sz w:val="20"/>
                        <w:szCs w:val="20"/>
                      </w:rPr>
                      <w:t>ICACIÓN ANUAL. GEOGRAFÍA. TERCER AÑO. CB.</w:t>
                    </w:r>
                  </w:p>
                  <w:p w:rsidR="00A164EF" w:rsidRDefault="00A164EF" w:rsidP="00590A30">
                    <w:r w:rsidRPr="00A8555F">
                      <w:rPr>
                        <w:sz w:val="20"/>
                        <w:szCs w:val="20"/>
                      </w:rPr>
                      <w:t>PROFESORA</w:t>
                    </w:r>
                    <w:r>
                      <w:rPr>
                        <w:sz w:val="20"/>
                        <w:szCs w:val="20"/>
                      </w:rPr>
                      <w:t>: Edit Bordi</w:t>
                    </w:r>
                  </w:p>
                </w:txbxContent>
              </v:textbox>
            </v:shape>
          </w:pict>
        </mc:Fallback>
      </mc:AlternateContent>
    </w:r>
    <w:r w:rsidR="00A164EF" w:rsidRPr="00D5383B">
      <w:rPr>
        <w:sz w:val="20"/>
      </w:rPr>
      <w:object w:dxaOrig="6225" w:dyaOrig="799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9.25pt;height:63.75pt" o:ole="" fillcolor="window">
          <v:imagedata r:id="rId1" o:title=""/>
        </v:shape>
        <o:OLEObject Type="Embed" ProgID="PBrush" ShapeID="_x0000_i1025" DrawAspect="Content" ObjectID="_1552403126" r:id="rId2"/>
      </w:object>
    </w:r>
  </w:p>
  <w:p w:rsidR="00A164EF" w:rsidRDefault="00A164EF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0631D"/>
    <w:multiLevelType w:val="hybridMultilevel"/>
    <w:tmpl w:val="D334228A"/>
    <w:lvl w:ilvl="0" w:tplc="54F23A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7377050"/>
    <w:multiLevelType w:val="hybridMultilevel"/>
    <w:tmpl w:val="022A6ADC"/>
    <w:lvl w:ilvl="0" w:tplc="3BD23A4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A30"/>
    <w:rsid w:val="000B39AA"/>
    <w:rsid w:val="002A4218"/>
    <w:rsid w:val="0030103F"/>
    <w:rsid w:val="00331FF4"/>
    <w:rsid w:val="00334E42"/>
    <w:rsid w:val="004015D8"/>
    <w:rsid w:val="00463323"/>
    <w:rsid w:val="004F6C31"/>
    <w:rsid w:val="00590A30"/>
    <w:rsid w:val="005B68B4"/>
    <w:rsid w:val="005F5478"/>
    <w:rsid w:val="00656F8E"/>
    <w:rsid w:val="006A28FF"/>
    <w:rsid w:val="007D1BF2"/>
    <w:rsid w:val="00836271"/>
    <w:rsid w:val="00965528"/>
    <w:rsid w:val="00A164EF"/>
    <w:rsid w:val="00BE416D"/>
    <w:rsid w:val="00C0736A"/>
    <w:rsid w:val="00C3384F"/>
    <w:rsid w:val="00C401C4"/>
    <w:rsid w:val="00C8215D"/>
    <w:rsid w:val="00D90E82"/>
    <w:rsid w:val="00EF3CB7"/>
    <w:rsid w:val="00F01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590A30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590A30"/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590A30"/>
    <w:rPr>
      <w:rFonts w:ascii="Times New Roman" w:eastAsiaTheme="minorEastAsia" w:hAnsi="Times New Roman" w:cs="Times New Roman"/>
      <w:lang w:val="es-ES"/>
    </w:rPr>
  </w:style>
  <w:style w:type="paragraph" w:styleId="Sinespaciado">
    <w:name w:val="No Spacing"/>
    <w:link w:val="SinespaciadoCar"/>
    <w:uiPriority w:val="1"/>
    <w:qFormat/>
    <w:rsid w:val="00590A30"/>
    <w:pPr>
      <w:spacing w:after="0" w:line="240" w:lineRule="auto"/>
    </w:pPr>
    <w:rPr>
      <w:rFonts w:ascii="Times New Roman" w:hAnsi="Times New Roman" w:cs="Times New Roman"/>
    </w:rPr>
  </w:style>
  <w:style w:type="paragraph" w:styleId="Prrafodelista">
    <w:name w:val="List Paragraph"/>
    <w:basedOn w:val="Normal"/>
    <w:uiPriority w:val="34"/>
    <w:qFormat/>
    <w:rsid w:val="00590A30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590A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0A30"/>
  </w:style>
  <w:style w:type="paragraph" w:styleId="Piedepgina">
    <w:name w:val="footer"/>
    <w:basedOn w:val="Normal"/>
    <w:link w:val="PiedepginaCar"/>
    <w:uiPriority w:val="99"/>
    <w:unhideWhenUsed/>
    <w:rsid w:val="00590A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0A30"/>
  </w:style>
  <w:style w:type="paragraph" w:styleId="Textodeglobo">
    <w:name w:val="Balloon Text"/>
    <w:basedOn w:val="Normal"/>
    <w:link w:val="TextodegloboCar"/>
    <w:uiPriority w:val="99"/>
    <w:semiHidden/>
    <w:unhideWhenUsed/>
    <w:rsid w:val="00590A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0A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590A30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590A30"/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590A30"/>
    <w:rPr>
      <w:rFonts w:ascii="Times New Roman" w:eastAsiaTheme="minorEastAsia" w:hAnsi="Times New Roman" w:cs="Times New Roman"/>
      <w:lang w:val="es-ES"/>
    </w:rPr>
  </w:style>
  <w:style w:type="paragraph" w:styleId="Sinespaciado">
    <w:name w:val="No Spacing"/>
    <w:link w:val="SinespaciadoCar"/>
    <w:uiPriority w:val="1"/>
    <w:qFormat/>
    <w:rsid w:val="00590A30"/>
    <w:pPr>
      <w:spacing w:after="0" w:line="240" w:lineRule="auto"/>
    </w:pPr>
    <w:rPr>
      <w:rFonts w:ascii="Times New Roman" w:hAnsi="Times New Roman" w:cs="Times New Roman"/>
    </w:rPr>
  </w:style>
  <w:style w:type="paragraph" w:styleId="Prrafodelista">
    <w:name w:val="List Paragraph"/>
    <w:basedOn w:val="Normal"/>
    <w:uiPriority w:val="34"/>
    <w:qFormat/>
    <w:rsid w:val="00590A30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590A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0A30"/>
  </w:style>
  <w:style w:type="paragraph" w:styleId="Piedepgina">
    <w:name w:val="footer"/>
    <w:basedOn w:val="Normal"/>
    <w:link w:val="PiedepginaCar"/>
    <w:uiPriority w:val="99"/>
    <w:unhideWhenUsed/>
    <w:rsid w:val="00590A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0A30"/>
  </w:style>
  <w:style w:type="paragraph" w:styleId="Textodeglobo">
    <w:name w:val="Balloon Text"/>
    <w:basedOn w:val="Normal"/>
    <w:link w:val="TextodegloboCar"/>
    <w:uiPriority w:val="99"/>
    <w:semiHidden/>
    <w:unhideWhenUsed/>
    <w:rsid w:val="00590A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0A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4B365F-4B7E-47CE-A7D3-B7CBC50415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1513</Words>
  <Characters>8322</Characters>
  <Application>Microsoft Office Word</Application>
  <DocSecurity>0</DocSecurity>
  <Lines>69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de los Angeles</dc:creator>
  <cp:lastModifiedBy>Gigashop</cp:lastModifiedBy>
  <cp:revision>3</cp:revision>
  <dcterms:created xsi:type="dcterms:W3CDTF">2017-03-30T21:10:00Z</dcterms:created>
  <dcterms:modified xsi:type="dcterms:W3CDTF">2017-03-30T21:19:00Z</dcterms:modified>
</cp:coreProperties>
</file>